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C22" w:rsidRPr="00E81C22" w:rsidRDefault="00E81C22" w:rsidP="00E81C22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34"/>
          <w:szCs w:val="34"/>
          <w:lang w:eastAsia="ru-RU"/>
        </w:rPr>
      </w:pPr>
      <w:bookmarkStart w:id="0" w:name="_GoBack"/>
      <w:bookmarkEnd w:id="0"/>
      <w:r w:rsidRPr="00E81C22">
        <w:rPr>
          <w:rFonts w:ascii="Arial" w:eastAsia="Times New Roman" w:hAnsi="Arial" w:cs="Arial"/>
          <w:b/>
          <w:bCs/>
          <w:color w:val="2D2D2D"/>
          <w:spacing w:val="2"/>
          <w:kern w:val="36"/>
          <w:sz w:val="34"/>
          <w:szCs w:val="34"/>
          <w:lang w:eastAsia="ru-RU"/>
        </w:rPr>
        <w:t>О Национальной стратегии действий в интересах детей на 2012-2017 годы</w:t>
      </w:r>
    </w:p>
    <w:p w:rsidR="00E81C22" w:rsidRPr="00E81C22" w:rsidRDefault="00E81C22" w:rsidP="00E81C22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E81C22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br/>
        <w:t>УКАЗ</w:t>
      </w:r>
    </w:p>
    <w:p w:rsidR="00E81C22" w:rsidRPr="00E81C22" w:rsidRDefault="00E81C22" w:rsidP="00E81C22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E81C22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ПРЕЗИДЕНТА РОССИЙСКОЙ ФЕДЕРАЦИИ</w:t>
      </w:r>
    </w:p>
    <w:p w:rsidR="00E81C22" w:rsidRPr="00E81C22" w:rsidRDefault="00E81C22" w:rsidP="00E81C22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E81C22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О</w:t>
      </w:r>
      <w:r w:rsidRPr="00E81C22">
        <w:rPr>
          <w:rFonts w:ascii="Times New Roman" w:eastAsia="Times New Roman" w:hAnsi="Times New Roman" w:cs="Times New Roman"/>
          <w:color w:val="3C3C3C"/>
          <w:spacing w:val="2"/>
          <w:sz w:val="31"/>
          <w:szCs w:val="31"/>
          <w:lang w:eastAsia="ru-RU"/>
        </w:rPr>
        <w:t> </w:t>
      </w:r>
      <w:hyperlink r:id="rId6" w:history="1">
        <w:r w:rsidRPr="00E81C22">
          <w:rPr>
            <w:rFonts w:ascii="Arial" w:eastAsia="Times New Roman" w:hAnsi="Arial" w:cs="Arial"/>
            <w:color w:val="00466E"/>
            <w:spacing w:val="2"/>
            <w:sz w:val="31"/>
            <w:szCs w:val="31"/>
            <w:u w:val="single"/>
            <w:lang w:eastAsia="ru-RU"/>
          </w:rPr>
          <w:t>Национальной стратегии действий в интересах детей на 2012-2017 годы</w:t>
        </w:r>
      </w:hyperlink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целях формирования государственной политики по улучшению положения детей в Российской Федерации, руководствуясь</w:t>
      </w:r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hyperlink r:id="rId7" w:history="1"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Конвенцией о правах ребенка</w:t>
        </w:r>
      </w:hyperlink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</w:t>
      </w:r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постановляю: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1. Утвердить прилагаемую</w:t>
      </w:r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hyperlink r:id="rId8" w:history="1"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Национальную стратегию действий в интересах детей на 2012-2017 годы</w:t>
        </w:r>
      </w:hyperlink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2. Руководителю Администрации Президента Российской Федерации в 2-месячный срок представить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на утверждение проект положения о Координационном совете при Президенте Российской Федерации по реализации</w:t>
      </w:r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hyperlink r:id="rId9" w:history="1"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Национальной стратегии действий в интересах</w:t>
        </w:r>
        <w:proofErr w:type="gramEnd"/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 xml:space="preserve"> детей на 2012-2017</w:t>
        </w:r>
      </w:hyperlink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годы и предложения по его составу.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3. Правительству Российской Федерации: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а) в 3-месячный срок утвердить план первоочередных мероприятий до 2014 года по реализации важнейших положений</w:t>
      </w:r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hyperlink r:id="rId10" w:history="1"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Национальной стратегии действий в интересах детей на 2012-2017 годы</w:t>
        </w:r>
      </w:hyperlink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End"/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б) предусматривать при формировании проекта федерального бюджета на очередной финансовый год и на плановый период бюджетные ассигнования на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реализацию</w:t>
      </w:r>
      <w:hyperlink r:id="rId11" w:history="1"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Национальной</w:t>
        </w:r>
        <w:proofErr w:type="spellEnd"/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 xml:space="preserve"> стратегии действий в интересах детей на 2012-2017 годы</w:t>
        </w:r>
      </w:hyperlink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4. Рекомендовать органам государственной власти субъектов Российской Федерации утвердить региональные стратегии (программы) действий в интересах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5. Настоящий Указ вступает в силу со дня его подписания.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Президент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Российской Федерации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В.Путин</w:t>
      </w:r>
      <w:proofErr w:type="spellEnd"/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Москва, Кремль</w:t>
      </w:r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1 июня 2012 года</w:t>
      </w:r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N 761</w:t>
      </w:r>
    </w:p>
    <w:p w:rsidR="00E81C22" w:rsidRPr="00E81C22" w:rsidRDefault="00E81C22" w:rsidP="00E81C22">
      <w:pPr>
        <w:shd w:val="clear" w:color="auto" w:fill="FFFFFF"/>
        <w:spacing w:before="375" w:after="225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E81C22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Национальная стратегия действий в интересах детей на 2012-2017 годы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br/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УТВЕРЖДЕНА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Указом Президента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Российской Федерации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от 1 июня 2012 года N 761</w:t>
      </w:r>
    </w:p>
    <w:p w:rsidR="00E81C22" w:rsidRPr="00E81C22" w:rsidRDefault="00E81C22" w:rsidP="00E81C22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E81C22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I. Введение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Согласно</w:t>
      </w:r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hyperlink r:id="rId12" w:history="1"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Всеобщей декларации прав человека</w:t>
        </w:r>
      </w:hyperlink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дети имеют право на особую заботу и помощь.</w:t>
      </w:r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hyperlink r:id="rId13" w:history="1"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Конституция Российской Федерации</w:t>
        </w:r>
      </w:hyperlink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гарантирует государственную поддержку семьи, материнства и детства. Подписав</w:t>
      </w:r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hyperlink r:id="rId14" w:history="1"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Конвенцию о правах ребенка</w:t>
        </w:r>
      </w:hyperlink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и иные международные акты в сфере обеспечения прав детей, Российская Федерация выразила приверженность участию в усилиях мирового сообщества по формированию среды, комфортной и доброжелательной для жизни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Российской Федерации Национальный план действий в интересах детей был принят в 1995 году и рассчитан на период до 2000 года. В рамках очередного этапа социально-экономического развития страны актуальным является разработка и принятие нового документа - Национальной стратегии действий в интересах детей на 2012-2017 годы (далее - Национальная стратегия).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Главная цель Национальной стратегии - определить основные направления и задачи государственной политики в интересах детей и ключевые механизмы ее реализации, базирующиеся на общепризнанных принципах и нормах международного права.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последнее десятилетие обеспечение благополучного и защищенного детства стало одним из основных национальных приоритетов России. В посланиях Президента Российской Федерации Федеральному Собранию Российской Федерации ставились задачи по разработке современной и эффективной государственной политики в области детства. Проблемы детства и пути их решения нашли свое отражение в</w:t>
      </w:r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hyperlink r:id="rId15" w:history="1"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Концепции долгосрочного социально-экономического развития Российской Федерации на период до 2020 года</w:t>
        </w:r>
      </w:hyperlink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</w:t>
      </w:r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hyperlink r:id="rId16" w:history="1"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Концепции демографической политики Российской Федерации на период до 2025 года</w:t>
        </w:r>
      </w:hyperlink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Инструментом практического решения многих вопросов в сфере детства стала реализация приоритетных национальных проектов "Здоровье" и "Образование", федеральных целевых программ. Принят ряд важнейших законодательных актов, направленных на предупреждение наиболее серьезных угроз осуществлению прав детей. Созданы новые государственные и общественные институты: учреждена должность Уполномоченного при Президенте Российской Федерации по правам ребенка, в ряде субъектов Российской Федерации создан институт уполномоченного по правам ребенка, учрежден Фонд поддержки детей, находящихся в трудной жизненной ситуации. Увеличился объем финансирования социальных расходов из федерального бюджета и бюджетов субъектов Российской Федерации, приняты новые меры социальной поддержки семей с детьми. Впервые в России проведена широкомасштабная общенациональная информационная кампания по противодействию жестокому обращению с детьми, введен в практику единый номер телефона доверия.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результате принятых мер наметились позитивные тенденции увеличения рождаемости и снижения детской смертности, улучшения социально-экономического положения семей с детьми, повышения доступности образования и медицинской помощи для детей, увеличения числа устроенных в семьи детей, оставшихся без попечения родителей.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Вместе с тем проблемы, связанные с созданием комфортной и доброжелательной для жизни детей среды, сохраняют свою остроту и далеки от окончательного решения. Продолжается сокращение численности детского населения, у значительной части детей дошкольного возраста и обучающихся в общеобразовательных учреждениях обнаруживаются различные заболевания и функциональные отклонения.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 информации Генеральной прокуратуры Российской Федерации, не снижается количество выявленных нарушений прав детей. В 2011 году более 93 тыс. детей стали жертвами преступлений. Низкими темпами сокращается число детей-инвалидов, детей-сирот и детей, оставшихся без попечения родителей. Остро стоят проблемы подросткового алкоголизма, наркомании и токсикомании: почти четверть преступлений совершается несовершеннолетними в состоянии опьянения.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Развитие высоких технологий, открытость страны мировому сообществу привели к незащищенности детей от противоправного контента в информационно-телекоммуникационной сети "Интернет" (далее - сеть "Интернет"), усугубили проблемы, связанные с торговлей детьми, детской порнографией и проституцией. По сведениям МВД России, число сайтов, содержащих материалы с детской порнографией, увеличилось почти на треть, а количество самих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интернет-материалов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- в 25 раз. Значительное число сайтов, посвященных суицидам, доступно подросткам в любое время.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Согласно данным Росстата, в 2010 году доля малообеспеченных среди детей в возрасте до 16 лет превышала среднероссийский уровень бедности. В самом уязвимом положении находятся дети в возрасте от полутора до трех лет, дети из многодетных и неполных семей и дети безработных родителей.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Масштабы и острота существующих проблем в сфере детства, возникающие новые вызовы, интересы будущего страны и ее безопасности настоятельно требуют от органов государственной власти Российской Федерации, органов местного самоуправления, гражданского общества принятия неотложных мер для улучшения положения детей и их защиты.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1. Основные проблемы в сфере детства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Недостаточная эффективность имеющихся механизмов обеспечения и защиты прав и интересов детей, неисполнение международных стандартов в области прав ребенка.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Высокий риск бедности при рождении детей, особенно в многодетных и неполных семьях.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Распространенность семейного неблагополучия, жестокого обращения с детьми и всех форм насилия в отношении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Низкая эффективность профилактической работы с неблагополучными семьями и детьми, распространенность практики лишения родительских прав и социального сиротства.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Неравенство между субъектами Российской Федерации в отношении объема и качества доступных услуг для детей и их семей.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Социальная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исключенность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уязвимых категорий детей (дети-сироты и дети, оставшиеся без попечения родителей, дети-инвалиды и дети, находящиеся в социально опасном положении).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Нарастание новых рисков, связанных с распространением информации, представляющей опасность для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Отсутствие действенных механизмов обеспечения участия детей в общественной жизни, в решении вопросов, затрагивающих их непосредственно.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2. Ключевые принципы Национальной стратегии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Реализация основополагающего права каждого ребенка жить и воспитываться в семье.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 Российской Федерации должны создаваться условия для обеспечения соблюдения прав и законных интересов ребенка в семье, своевременного выявления их нарушений и организации профилактической помощи семье и ребенку, обеспечения адресной поддержки нуждающихся в ней семей с детьми, оказавшимися в трудной жизненной ситуации, а при необходимости - приниматься меры по устройству детей, оставшихся без попечения родителей, на воспитание в семьи граждан.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Защита прав каждого ребенка. В Российской Федерации должна быть сформирована система, обеспечивающая реагирование на нарушение прав каждого ребенка без какой-либо дискриминации, включая диагностику ситуации, планирование и принятие необходимого комплекса мер по обеспечению соблюдения прав ребенка и восстановлению нарушенных прав; правовое просвещение; предоставление реабилитационной помощи каждому ребенку, ставшему жертвой жестокого обращения или преступных посягательств.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Максимальная реализация потенциала каждого ребенка. В Российской Федерации должны создаваться условия для формирования достойной жизненной перспективы для каждого ребенка, его образования, воспитания и социализации, максимально возможной самореализации в социально позитивных видах деятельности.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Сбережение здоровья каждого ребенка. В Российской Федерации должны приниматься меры, направленные на формирование у семьи и детей потребности в здоровом образе жизни, всеобщую раннюю профилактику заболеваемости, внедрение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здоровьесберегающих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технологий во все сферы жизни ребенка, предоставление квалифицированной медицинской помощи в любых ситуациях.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Технологии помощи, ориентированные на развитие внутренних ресурсов семьи, удовлетворение потребностей ребенка и реализуемые при поддержке государства. В Российской Федерации необходимо шире внедрять эффективные технологии социальной работы, предполагающие опору на собственную активность людей, предоставление им возможности участвовать в решении своих проблем наряду со специалистами, поиск нестандартных экономических решений.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Особое внимание уязвимым категориям детей. В Российской Федерации во всех случаях особое и достаточное внимание должно быть уделено детям, относящимся к уязвимым категориям. Необходимо разрабатывать и внедрять формы работы с такими детьми, позволяющие преодолевать их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социальную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исключенность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и способствующие реабилитации и полноценной интеграции в общество.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Обеспечение профессионализма и высокой квалификации при работе с каждым ребенком и его семьей. В Российской Федерации формирование и реализация политики в области детства должны основываться на использовании последних достижений науки, современных технологий, в том числе в социальной сфере. Необходимо обеспечить условия для качественной подготовки и 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регулярного повышения квалификации кадров во всех отраслях, так или иначе связанных с работой с детьми и их семьями.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Партнерство во имя ребенка. В Российской Федерации политика в области детства должна опираться на технологии социального партнерства, общественно-профессиональную экспертизу, реализовываться с участием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бизнес-сообщества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 посредством привлечения общественных организаций и международных партнеров к решению актуальных проблем, связанных с обеспечением и защитой прав и интересов детей. Необходимо принимать меры, направленные на формирование открытого рынка социальных услуг, создание системы общественного контроля в сфере обеспечения и защиты прав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FFFFFF"/>
        <w:spacing w:after="0" w:line="315" w:lineRule="atLeast"/>
        <w:jc w:val="center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* * *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Национальная стратегия разработана на период до 2017 года и призвана обеспечить достижение существующих международных стандартов в области прав ребенка, формирование единого подхода органов государственной власти Российской Федерации, органов местного самоуправления, институтов гражданского общества и граждан к определению целей, задач, направлений деятельности и первоочередных мер по решению наиболее актуальных проблем детства.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Национальная стратегия разработана с учетом Стратегии Совета Европы по защите прав ребенка на 2012-2015 годы, которая включает следующие основные цели: способствование появлению дружественных к ребенку услуг и систем; искоренение всех форм насилия в отношении детей; гарантирование прав детей в ситуациях, когда дети особо уязвимы.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Участие в реализации положений названной Стратегии Совета Европы, актуальных международных договоров в сфере обеспечения и защиты прав детей и совершенствование российского законодательства в соответствии с общепризнанными принципами и нормами международного права позволят гармонизировать деятельность России по защите прав и интересов детей с деятельностью мирового сообщества, будут способствовать распространению на территории Российской Федерации положительного опыта европейских стран и продвижению инновационного российского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опыта на мировую арену, защите прав и интересов российских детей в любой точке земного шара.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Реализацию Национальной стратегии предусматривается осуществлять по следующим основным направлениям: семейная политика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детствосбережения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; доступность качественного обучения и воспитания, культурное развитие и информационная безопасность детей; здравоохранение, дружественное к детям, и здоровый образ жизни; равные возможности для детей, нуждающихся в особой заботе государства; создание системы защиты и обеспечения прав и интересов детей и дружественного к ребенку правосудия;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дети - участники реализации Национальной стратегии.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E81C22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 xml:space="preserve">II. Семейная политика </w:t>
      </w:r>
      <w:proofErr w:type="spellStart"/>
      <w:r w:rsidRPr="00E81C22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детствосбережения</w:t>
      </w:r>
      <w:proofErr w:type="spellEnd"/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1. Краткий анализ ситуации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Несмотря на наблюдающийся в последние годы рост рождаемости, число детей в возрасте до 17 лет сократилось за 10 лет с 31,6 миллиона в 2002 году до 25 миллионов в 2011 году.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Для многодетных и неполных семей характерны максимальные риски бедности. Недостаточно 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удовлетворен спрос на доступные товары и услуги для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Трансформация института семьи сопровождается высоким уровнем социального неблагополучия в семьях, что сопряжено с пьянством и алкоголизмом, наркозависимостью, деградацией семейных и социальных ценностей, социальным сиротством. В случаях несвоевременного выявления и неоказания эффективной профилактической помощи семьям с детьми на ранних этапах основными мерами по защите прав ребенка становятся лишение и ограничение родительских прав (57,4 тыс. родителей в 2011 году).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Недопустимо широко распространены жестокое обращение с детьми, включая физическое, эмоциональное, сексуальное насилие в отношении детей, пренебрежение их основными потребностями.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2. Основные задачи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Сокращение бедности среди семей с детьми и обеспечение минимального гарантированного дохода.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Повышение доступности и качества социальных услуг для семей с детьми, основанных на международных стандартах прав ребенка и Рекомендациях Комитета министров Совета Европы о правах детей и социальных услугах, дружественных к детям и семьям.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для всех детей безопасного и комфортного семейного окружения, в условиях которого соблюдаются права ребенка и исключены любые формы жестокого обращения с ним.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профилактики семейного неблагополучия, основанной на его раннем выявлении, индивидуализированной адекватной помощи семье, находящейся в трудной жизненной ситуации, оказываемой на межведомственной основе, приоритете воспитания ребенка в родной семье.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3. Первоочередные меры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Разработка и принятие федерального закона, определяющего основы государственной семейной политики.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Разработка и утверждение стандартов минимальных гарантий доступа к доходам и социальным услугам, определяющих основные показатели качества жизни детей, включая минимальный гарантированный доход, гарантированное социальное жилье, семейный отдых и качество питания.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Проведение мониторинга законодательства Российской Федерации в сфере защиты детства, в том числе уточнение и упорядочение правового содержания понятий "дети, находящиеся в трудной жизненной ситуации", "дети и семьи, находящиеся в социально опасном положении", "дети, нуждающиеся в помощи государства", "дети, оставшиеся без попечения родителей", "жестокое обращение с ребенком".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Формирование законодательной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базы для реформирования организации работы органов опеки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и попечительства по защите прав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Совершенствование правовых механизмов, обеспечивающих возможность участия обоих родителей в воспитании ребенка при раздельном проживании.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Оптимизация полномочий государственных органов по защите прав детей, нормативное закрепление порядка межведомственного взаимодействия по предотвращению семейного неблагополучия, социального сиротства, защите прав и законных интересов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Содействие реализации в субъектах Российской Федерации глобальной инициативы Детского фонда ООН (ЮНИСЕФ) "Города, доброжелательные к детям".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и распространение информации о правах ребенка, адаптированной для детей, родителей, учителей, специалистов, работающих с детьми и в интересах детей, через средства массовой информации, сеть "Интернет", организации и учреждения для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Модернизация государственного статистического наблюдения в сфере защиты семьи, материнства и детства.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Формирование системы мониторинга и статистического учета для оценки эффективности семейной и социальной политики в сфере материнства и детства.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4. Меры, направленные на сокращение бедности среди семей с детьми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Разработка и принятие минимальных государственных гарантий в области доходов и социальных услуг, определяющих основные показатели качества жизни семей с детьми.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Совершенствование системы налоговых вычетов для семей с детьми.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Разработка мер по обеспечению регулярности выплат алиментов, достаточных для содержания детей, в том числе посредством создания государственного алиментного фонда.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Разработка и принятие Стратегии развития индустрии детских товаров на период до 2020 года и плана мероприятий по ее реализации в формате федеральной целевой программы; внесение соответствующих изменений в нормативную правовую базу.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5. Меры, направленные на формирование безопасного и комфортного семейного окружения для детей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Разработка и принятие программы, пропагандирующей ценности семьи, приоритет ответственного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родительства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 защищенного детства, нетерпимость ко всем формам насилия и телесного наказания в отношении детей через средства массовой информации, систему образования, социальной защиты, здравоохранения и культуры.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Разработка и нормативное закрепление стандартов оказания специализированных профилактических услуг по предотвращению жестокого обращения с детьми, преодолению семейного неблагополучия и социального сиротства, реабилитационной помощи детям (их семьям), пострадавшим от жестокого обращения.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Обеспечение внедрения и распространения современных технологий профилактической и 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реабилитационной работы с семьей и детьми.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Разработка мер по реализации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Рекомендаций Комитета министров Совета Европы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о политике в поддержку позитивного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родительства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Повышение доступности услуг для семей с детьми за счет активного развития и поддержки сектора профильных некоммерческих организаций.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Продолжение общенациональной информационной кампании по противодействию жестокому обращению с детьми.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Формирование действенных механизмов раннего выявления жестокого обращения и насилия в отношении ребенка, социального неблагополучия семей с детьми и оказания им помощи с участием учреждений образования, здравоохранения, социального обслуживания, в том числе закрепление порядка межведомственного взаимодействия в деятельности по защите прав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Формирование полноценной системы подготовки и повышения квалификации специалистов, работающих с детьми и в интересах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Организация распространения и внедрения передового опыта в сфере профилактики жестокого обращения с детьми и реабилитации пострадавших.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6. Меры, направленные на профилактику изъятия ребенка из семьи, социального сиротства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Организация на межведомственной основе системы раннего выявления социального неблагополучия семей с детьми и комплексной работы с ними для предотвращения распада семьи и лишения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родителей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родительских прав (при участии органов социальной защиты населения, образования, здравоохранения, служб занятости, комиссий по делам несовершеннолетних и защите их прав, органов опеки и попечительства) с надлежащей координацией деятельности всех служб в сфере реабилитации семьи.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Обеспечение беспрепятственного доступа семей с детьми к необходимым социальным услугам, в том числе на основе развития служб социального сопровождения семей, входящих в группу риска, участковых социальных служб, мобильных бригад, кризисных центров для детей, пострадавших от жестокого обращения, и кризисных центров для матерей с детьми в целях осуществления работы с ними по предотвращению отказа от ребенка.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повсеместного внедрения эффективных технологий реабилитации социально неблагополучных семей с детьми.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Внедрение системы профилактики отказов от детей при рождении и (или) помещении в медицинские учреждения, особенно в случаях выявления у ребенка нарушений развития и несовершеннолетия матерей.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Введение запрета на изъятие детей из семей без предварительного проведения социально-реабилитационной работы, включая возможность замены лишения родительских прав ограничением родительских прав с организацией в этот период реабилитационной работы с семьями.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lastRenderedPageBreak/>
        <w:t>7. Ожидаемые результаты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Снижение уровня бедности, дефицита доходов у семей с детьми и ликвидация крайних форм проявления бедности.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Ликвидация дефицита услуг, оказываемых дошкольными образовательными учреждениями.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Сокращение доли детей, не получающих алименты в полном объеме.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Снижение численности семей, находящихся в социально опасном положении.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Формирование в обществе ценностей семьи, ребенка, ответственного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родительства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Повышение качества услуг для семей с детьми, находящимися в трудной жизненной ситуации.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эффективных механизмов, способствующих сокращению случаев лишения родительских прав, выявлению семей, входящих в группу риска, их социальному сопровождению и реабилитации, сокращению числа случаев жестокого обращения с детьми в семьях.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Сокращение числа детей, остающихся без попечения родителей.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E81C22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III. Доступность качественного обучения и воспитания, культурное развитие и информационная безопасность детей</w:t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1. Краткий анализ ситуации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Основной проблемой доступности дошкольного образования для всех категорий детей является дефицит мест в дошкольных образовательных учреждениях. Для повышения доступности дошкольного образования для населения необходимо развитие всех форм дошкольного образования, таких как семейный детский сад, служба ранней помощи,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лекотека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 центры игровой поддержки ребенка и других, а также развитие негосударственного сектора.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Приоритетом в данной сфере является повышение качества дошкольного образования в целях обеспечения равных стартовых возможностей для обучения детей в начальной школе. На этапе дошкольного образования очень важны организация психолого-педагогической поддержки семьи и повышение компетентности родителей в вопросах воспитания и развития ребенка.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прав граждан и государственных гарантий на получение общедоступного и качественного бесплатного общего образования является одним из основных принципов государственной политики в области образования. В целях реализации системных задач, поставленных в рамках национальной образовательной инициативы "Наша новая школа", Правительством Российской Федерации утвержден план действий по модернизации общего образования на 2011-2015 годы. В рамках реализации данной инициативы особое внимание уделяется вопросам обеспечения качества общего образования. Предстоит серьезное обновление программ и методов работы школы, устранение искусственной дифференциации школ по качеству образования. Новые федеральные государственные образовательные стандарты должны обеспечить доступность для каждого старшеклассника нескольких профилей обучения, соответствующих его склонностям и жизненным планам.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br/>
        <w:t>Общероссийская система оценки качества образования строится на принципах охвата всех ступеней общего образования процедурами оценки качества образования, участия в построении этой системы (в части, касающейся общего образования) органов управления образованием всех уровней (федеральных, региональных и муниципальных) и непосредственно образовательных учреждений.</w:t>
      </w:r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Таким образом, создаваемая общероссийская система оценки качества образования призвана обеспечить единство требований к подготовленности выпускников, объективность оценки достижений обучающихся, преемственность между разными ступенями общего образования, возможность использования результатов оценки качества для принятия необходимых управленческих решений.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Продолжает совершенствоваться проведение единого государственного экзамена, усиливается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контроль за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соблюдением установленного порядка проведения экзаменов, повышается качество информированности населения об организации и результатах проведения экзаменов. В первую очередь это касается системы общественного наблюдения, которая с 2011 года введена на законодательной основе. В настоящее время ведется проработка возможных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механизмов совершенствования существующих моделей проведения единого государственного экзамена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путем развития информационно-коммуникационных технологий. Так, в 2012 году планируется внедрение электронной системы тестирования на экзамене по информатике и информационно-коммуникационным технологиям, а на экзамене по иностранному языку - устного компонента, как это предусмотрено федеральным компонентом государственного образовательного стандарта. При этом предполагается учитывать опыт апробации аналогичных форм проведения экзаменов по данным предметам в ходе эксперимента по введению единого государственного экзамена.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Вместе с тем продолжают нарастать проблемы, из-за нерешенности которых права и интересы детей в системе образования оказываются во многом не реализованными.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Этими проблемами являются: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дефицит мест в дошкольных образовательных учреждениях, невысокий уровень качества дошкольного образования;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дифференциация в доступе отдельных категорий детей к качественному основному и дополнительному образованию;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отстающее от современных потребностей общества качество образования как целостного процесса обучения и воспитания детей, неэффективное управление этим процессом и слабый контроль за качеством образовательных услуг;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несоответствие современной системы обеспечения информационной безопасности детей новым рискам, связанным с развитием сети "Интернет" и информационных технологий, нарастающему противоправному контенту.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Низкий уровень этического, гражданско-патриотического, культурно-эстетического развития различных категорий детей приводит к возникновению в подростковой среде межэтнической и межконфессиональной напряженности, ксенофобии, к дискриминационному поведению детей и подростков, агрессивности, травле сверстников и другим асоциальным проявлениям.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2. Основные задачи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br/>
        <w:t>Обеспечение доступности качественного дошкольного образования, расширение вариативности его форм.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Реализация прав детей различных категорий на получение общедоступного и качественного бесплатного общего образования на основе модернизации общего образования в полном соответствии с требованиями федеральных государственных образовательных стандартов.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Защита образовательных прав детей, принадлежащих к национальным и этническим группам, проживающим в экстремальных условиях районов Крайнего Севера и приравненных к ним местностях.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общероссийской системы оценки качества образования, обеспечивающей единство требований к подготовленности выпускников, объективность оценки достижений обучающихся и качества учебно-воспитательной работы образовательных учреждений, преемственность между разными ступенями общего образования, возможность использования результатов оценки качества для принятия необходимых управленческих решений.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условий для выявления и развития талантливых детей и детей со скрытой одаренностью независимо от сферы одаренности, места жительства и социально-имущественного положения их семей.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Формирование новой общественно-государственной системы воспитания детей, обеспечивающей их социализацию, высокий уровень гражданственности, патриотичности, толерантности, законопослушное поведение.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Развитие системы дополнительных образовательных услуг на бесплатной основе, инфраструктуры творческого развития и воспитания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Государственная поддержка развития детских библиотек, литературы, кино и телевидения для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Организация профилактики межэтнической, межконфессиональной и социально-имущественной напряженности в образовательной среде в соответствии с современными вызовами.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информационной безопасности детства путем реализации единой государственной политики в сфере защиты детей от информации, причиняющей вред их здоровью и развитию.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3. Меры, направленные на обеспечение доступности и качества образования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Обеспечение государственной поддержки строительства новых дошкольных образовательных учреждений, а также развития всех форм дошкольного образования, таких как семейный детский сад, служба ранней помощи,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лекотека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 центры игровой поддержки ребенка и другие, включая негосударственный сектор.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развития способностей каждого ученика массовой школы, доступности для каждого старшеклассника выбора профилей обучения, соответствующих его склонностям и жизненным планам.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Законодательное закрепление правовых механизмов реализации права детей-инвалидов и детей 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с ограниченными возможностями здоровья на включение в существующую образовательную среду на уровне дошкольного, общего и профессионального образования (права на инклюзивное образование).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реализации гарантий доступности качественного образования для детей-сирот и детей, оставшихся без попечения родителей, и их поддержки на всех уровнях образования.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условий для развития различных региональных вариантов поликультурной модели дошкольного и общего образования, обеспечивающей формирование российской гражданской идентичности.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Продолжение внедрения электронных, устных и других новых форм оценки знаний обучающихся, а также расширение содержания тестирования в рамках совершенствования существующих моделей проведения единого государственного экзамена и государственной итоговой аттестации.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Внедрение современных технологий контроля, включая общественное наблюдение, за соблюдением установленного порядка проведения экзаменов и повышение качества информированности населения об организации и результатах проведения экзаменов с использованием информационно-коммуникационных технологий.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предоставления детям качественной психологической и коррекционно-педагогической помощи в образовательных учреждениях.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разработки примерных программ, определяющих единую содержательную основу подготовки педагогов-психологов, а также детального правового регулирования оказания психологической помощи детям педагогами-психологами.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системы психолого-педагогической поддержки семьи и повышения педагогической компетентности родителей, психологического сопровождения развития ребенка в условиях семьи и образовательного учреждения.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4. Меры, направленные на поиск и поддержку талантливых детей и молодежи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нормативно-правового закрепления особых образовательных запросов одаренных детей; поддержка и развитие образовательных учреждений, специализирующихся на работе с одаренными детьми.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национального ресурсного центра для работы с одаренными детьми в целях обеспечения разработки методологии и методов диагностики, развития, обучения и психолого-педагогической поддержки одаренных детей для использования в массовой школе и в специализированных школах для одаренных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системы специальной подготовки и переподготовки психолого-педагогических кадров для работы с одаренными детьми, а также для работы с их родителями (законными представителями).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информационной поддержки государственной политики по оказанию помощи талантливым детям и молодежи.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lastRenderedPageBreak/>
        <w:t>5. Меры, направленные на развитие воспитания и социализацию детей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Разработка общенациональной стратегии развития воспитания как основы реализации государственной политики.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развития научных основ воспитания и социализации подрастающих поколений.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Внедрение современных программ гражданско-патриотического воспитания, направленных на формирование российской гражданской идентичности, культуры толерантности, социальной компетентности в сфере этнического и межконфессионального взаимодействия, готовности к защите Отечества и позитивного отношения у молодых людей к службе в рядах Вооруженных Сил Российской Федерации.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Нормативное урегулирование ресурсного обеспечения воспитательной деятельности (материально-технического, финансового, кадрового, информационно-методического) и организации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контроля за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условиями, созданными в образовательных учреждениях для воспитания и социализации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Обеспечение проведения комплексной профилактики негативных явлений в детской среде; обновление форм и методов борьбы с детской безнадзорностью, наркоманией, алкоголизмом, преступностью, проституцией; разработка эффективных механизмов профилактики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девиантного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поведения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Внедрение эффективных механизмов сотрудничества органов управления образованием, гражданского общества, представителей различных конфессий, средств массовой информации, родительских сообществ в области воспитания и социализации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6. Меры, направленные на развитие системы дополнительного образования, инфраструктуры творческого развития и воспитания детей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Разработка и внедрение федеральных требований к образовательным программам дополнительного образования и спортивно-досуговой деятельности.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Разработка нормативно-правовой базы в целях введения именных сертификатов для детей на получение гарантированных бесплатных услуг дополнительного образования, спортивно-досуговых услуг по месту жительства.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Оказание поддержки музейным учреждениям, школам искусств, реализующим программы художественно-эстетической направленности для детей дошкольного возраста и детей, обучающихся в общеобразовательных учреждениях, в том числе для детей-инвалидов, детей-сирот и детей, оставшихся без попечения родителей.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Расширение сети детских и юношеских творческих объединений, клубов по месту жительства, лагерей труда и отдыха, других форм самодеятельности детей и подростков; развитие разнообразных форм туризма и краеведения; привлечение подростков к различным видам общественно полезной и личностно значимой деятельности.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Оказание государственной поддержки существующим и создаваемым новым телевизионным каналам и передачам для детей, подростков, детским театрам, кино- и телестудиям.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br/>
        <w:t>Формирование государственного заказа на издательскую, кино- и компьютерную продукцию.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Оказание государственной поддержки публичным электронным библиотекам, музейным, театральным и иным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интернет-ресурсам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для детей и подростков.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Реализация системы мер по сохранению и развитию специализированных детских библиотек.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Оказание государственной поддержки разработке и реализации комплексных межотраслевых программ, а также общенациональным акциям по развитию детского чтения и литературы для детей; организации открытых конкурсов на создание литературных произведений для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Организация системы повышения профессиональной компетентности педагогических кадров в сфере дополнительного образования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Доведение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оплаты труда педагогов учреждений дополнительного образования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детей, в том числе педагогов в системе учреждений культуры, до уровня не ниже среднего для учителей в регионе.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7. Меры, направленные на обеспечение информационной безопасности детства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Создание и внедрение программ обучения детей и подростков правилам безопасного поведения в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интернет-пространстве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, профилактики интернет-зависимости, предупреждения рисков вовлечения в противоправную деятельность, порнографию, участие во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флешмобах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правовых механизмов блокирования информационных каналов проникновения через источники массовой информации в детско-подростковую среду элементов криминальной психологии, культа насилия, других откровенных антиобщественных тенденций и соответствующей им атрибутики.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Внедрение системы мониторинговых исследований по вопросам обеспечения безопасности образовательной среды образовательных учреждений, а также по вопросам научно-методического и нормативно-правового обеспечения соблюдения санитарно-гигиенических требований к использованию информационно-компьютерных средств в образовании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общественных механизмов экспертизы интернет-контента для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порталов и сайтов, аккумулирующих сведения о лучших ресурсах для детей и родителей; стимулирование родителей к использованию услуги "Родительский контроль", позволяющей устанавливать ограничения доступа к сети "Интернет".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8. Ожидаемые результаты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Обеспечение всеобщей доступности дошкольного образования для всех категорий детей, повышение гибкости и многообразия форм предоставления дошкольных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услуг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на основе реализации существующих (основных) и новых (дополнительных) форм их финансирования и организации.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Организация обучения и воспитания детей, обучающихся в образовательных учреждениях, в 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соответствии с требованиями новых федеральных государственных образовательных стандартов; развитие материально-технической базы образовательных учреждений, в том числе с использованием современных информационно-компьютерных технологий.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Расширение возможностей обучения детей с ограниченными возможностями здоровья в общеобразовательных учреждениях.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Расширение вариативности программ, рассчитанных на детей с разными уровнем, типом и формами проявления способностей, в том числе индивидуализированных программ развития (для детей с особой одаренностью).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Повышение рейтинга российских школьников в международных оценках качества образования.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Рост удовлетворенности обучающихся и их родителей условиями воспитания, обучения и развития детей в образовательных учреждениях.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Увеличение численности детей и подростков, задействованных в различных формах внешкольной деятельности.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Увеличение доли школьников, вовлеченных в освоение дополнительных образовательных программ, в том числе не менее 60 процентов - на бесплатной основе.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Повсеместная доступность для детей различных видов социально-психологической, педагогической помощи и поддержки в трудной жизненной ситуации.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Увеличение числа детей, демонстрирующих активную жизненную позицию, самостоятельность и творческую инициативу в созидательной деятельности, ответственное отношение к жизни, окружающей среде, приверженных позитивным нравственным и эстетическим ценностям.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Сокращение числа детей и подростков с асоциальным поведением.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Стимулирование интереса детей к историческому и культурному наследию России, многообразию культур различных народностей и этносов, религий.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Увеличение вариативности программ дополнительного образования, реализуемых музеями и культурными центрами.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Рост посещаемости детских библиотек, музеев, культурных центров, театров.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надежной системы защиты детей от противоправного контента в образовательной среде школы и дома.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Сокращение числа детей, пострадавших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от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противоправного контента в интернет-среде.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E81C22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IV. Здравоохранение, дружественное к детям, и здоровый образ жизни</w:t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1. Краткий анализ ситуации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На начало 2011 года в 37 субъектах Российской Федерации показатели младенческой смертности 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 xml:space="preserve">были выше, чем в среднем по Российской Федерации, только в 22 регионах работали перинатальные центры.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 ряде субъектов Российской Федерации недостаточно финансово обеспечены региональные целевые программы в области охраны и укрепления здоровья детей; ненадлежащим образом организуется медико-социальная помощь для беременных и кормящих матерей, проведение диспансеризации и иммунизации детей; бесплатные медицинские услуги, гарантированные государством, неправомерно подменяются платными медицинскими услугами; не налажено должным образом обеспечение лекарствами и питанием в учреждениях здравоохранения;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не соблюдаются права обучающихся в образовательных учреждениях на охрану и укрепление здоровья.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Подростки в возрасте от 10 до 18 лет нередко оказываются вне достаточного внимания со стороны государства. Трудности, с которыми они сталкиваются в этот сложный возрастной период, подчас приводят к самым трагическим последствиям. По распространенности суицидов среди подростков Россия занимает одно из ведущих мест в мире, уровень смертности детей значительно выше, чем в других европейских странах. Особого внимания требуют проблемы подросткового алкоголизма, включая "пивной алкоголизм", наркомании и токсикомании, немедицинского потребления наркотических средств, психотропных и других токсических веществ детьми, особенно школьного возраста.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2. Основные задачи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условий для здорового развития каждого ребенка с рождения, обеспечение доступа всех категорий детей к качественным услугам и стандартам системы здравоохранения, средствам лечения болезней и восстановления здоровья.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Развитие подростковой медицины, клиник, дружественных к детям и молодежи, стимулирование потребности в здоровом образе жизни.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надлежащих комплексных услуг и стандартов в сфере здравоохранения для детей с особыми потребностями.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Формирование современной модели организации отдыха и оздоровления детей на принципах государственно-частного партнерства.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Формирование потребности у детей и подростков в здоровом питании и совершенствование системы обеспечения качественным питанием детей в образовательных учреждениях, лечебных и лечебно-профилактических, санаторно-курортных и реабилитационных учреждениях.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3. Меры по созданию дружественного к ребенку здравоохранения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Совершенствование нормативно-правового обеспечения в области охраны здоровья детей, медицинской помощи женщинам и детям.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Внедрение эффективных организационных и медицинских технологий на основе современных порядков и стандартов оказания медицинской помощи детям.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службы сопровождения и поддержки беременных, оказавшихся в трудной жизненной ситуации, для предотвращения отказов от ребенка.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br/>
        <w:t>Обеспечение юридического и психологического сопровождения рожениц в женских консультациях и родильных домах.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Завершение создания современных перинатальных центров во всех субъектах Российской Федерации.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Осуществление комплекса мер, направленных на снижение младенческой и детской смертности.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Совершенствование системы наблюдения за детьми первого года жизни в амбулаторно-поликлинических учреждениях в целях выявления детей, подверженных риску задержки двигательного, речевого и когнитивного развития, и своевременного оказания им медицинской помощи.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возможности экстренной транспортировки больных детей из труднодоступных районов и организация доступа врачей в такие районы для профилактической работы с детьми.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Обеспечение родильных домов и перинатальных центров необходимыми реактивами и реагентами для проведения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скрининг-диагностики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повсеместного проведения обследования детей на наличие наследственных заболеваний, включая генетическое обследование детей, находящихся в организациях для детей-сирот и детей, оставшихся без попечения родителей, с предоставлением соответствующей информации кандидатам в опекуны и усыновители.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Развитие технологий комплексной диагностики и ранней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медико-социальной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помощи детям с отклонениями в развитии и здоровье, а также оказание необходимой помощи их семьям.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Осуществление необходимых организационных мер по обеспечению нахождения родителей (законных представителей) рядом с ребенком, получающим медицинскую помощь в учреждениях здравоохранения.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полного цикла производства на территории Российской Федерации стратегически необходимых лекарственных средств и изделий медицинского назначения для лечения детей и подростков.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Изучение потребностей детей в получении всех видов высокотехнологичной медицинской помощи и лечения, обеспечение их предоставления нуждающимся в них детям, сокращение времени ожидания такой помощи и лечения.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Создание федерального регистра детей с редкими заболеваниями и организация адресного финансирования лечения таких детей за счет бюджетных ассигнований федерального бюджета согласно этому регистру; ускорение решения вопроса об обеспечении детей с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орфанными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заболеваниями специальным лечением, питанием и реабилитационным оборудованием.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Законодательное закрепление возможности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софинансирования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оказания высокотехнологичной медицинской помощи детям за счет бюджетных ассигнований федерального бюджета и благотворительных пожертвований.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создания сети учреждений (отделений), служб, оказывающих паллиативную медицинскую помощь детям, страдающим неизлечимыми заболеваниями.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br/>
        <w:t>Распространение ежегодной обязательной диспансеризации детей-сирот и детей, оставшихся без попечения родителей, воспитывающихся в организациях, на детей-сирот и детей, оставшихся без попечения родителей, находящихся на семейном воспитании.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Развитие подростковой медицины, создание молодежных консультаций, центров охраны репродуктивного здоровья подростков и центров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медико-социальной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помощи подросткам.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Проведение просветительской работы по предупреждению ранней беременности и абортов у несовершеннолетних.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кризисных центров по типу "маленькая мама" для оказания помощи несовершеннолетним беременным и матерям с детьми.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Поддержка успешно реализуемых в регионах проектов создания клиник, дружественных к детям и молодежи.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Восстановление медицинских кабинетов в общеобразовательных учреждениях.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Повышение ответственности медицинского персонала медицинских учреждений за некачественное оказание медицинской помощи детям.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Рассмотрение вопроса о возможности использования средств материнского капитала на оплату дорогостоящего лечения ребенка, включая проведение дорогостоящих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операций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как в России, так и за рубежом.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механизмов финансовой поддержки, в том числе Фондом поддержки детей, находящихся в трудной жизненной ситуации, негосударственных фондов и организаций, активно занимающихся финансовой поддержкой лечения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4. Меры по развитию политики формирования здорового образа жизни детей и подростков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реализации комплекса мероприятий социальной рекламы, направленных на формирование здорового образа жизни, профилактику суицидального поведения среди несовершеннолетних, информирование о деятельности служб поддержки и экстренной психологической и социально-правовой помощи, в том числе через сеть "Интернет", телефоны службы анонимного консультирования.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Привлечение институтов гражданского общества, развитие волонтерского движения в целях решения проблем, связанных с формированием у детей и подростков потребности в здоровом образе жизни и получением поддержки и помощи в ситуациях, связанных с риском причинения вреда здоровью.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Распространение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здоровьесберегающих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технологий обучения, технологий "школа здоровья" на все образовательные учреждения, включая организации для детей-сирот и детей, оставшихся без попечения родителей.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доступности занятий физической культурой, туризмом и спортом для всех категорий детей в соответствии с их потребностями и возможностями с ориентацией на формирование ценностей здорового образа жизни.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br/>
        <w:t>Внедрение инновационных оздоровительных и физкультурно-спортивных технологий в работу образовательных учреждений и организаций.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Повышение эффективности проведения мероприятий, направленных на профилактику ВИЧ-инфекции и вирусных гепатитов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В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и С, туберкулеза, и совершенствование системы противодействия распространению этих заболеваний среди целевых групп школьников, молодежи и наиболее уязвимых групп населения.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Активизация деятельности центров здоровья для детей в сфере проведения обследования детей, обучения их гигиеническим навыкам и мотивирования к отказу от вредных привычек.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Реализация программ гигиенического воспитания в целях предоставления детям возможности осуществлять информированный выбор в вопросах здорового образа жизни.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Проведение мониторинга по стандартной оценке качества жизни ребенка, включая эмоциональный, коммуникативный и психосоматический компоненты.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Внедрение регулярного государственного мониторинга основных поведенческих рисков, опасных для здоровья детей и подростков.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Разработка системы мер по предотвращению подросткового суицида, включая подготовку психологов в системе здравоохранения для работы с детьми и подростками с суицидальными наклонностями, а также организацию проведения психологическими службами образовательных учреждений профилактической работы с детьми, родителями, социальным окружением ребенка.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Разработка программы противодействия пропаганде молодежных суицидов в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интернет-среде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Ограничение (вплоть до полного запрета) скрытой рекламы табака, алкогольной продукции, привлекающей внимание детей и подростков.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Внедрение новых видов отдыха и досуга для подростков, исключающих традиции курения, употребления алкогольной продукции.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культурного, здорового досуга детей и подростков, проживающих в малых городах и сельской местности, в том числе в рамках реализации государственных целевых программ.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Активизация работы по исполнению соответствующих ведомственных нормативных правовых актов о психологическом тестировании обучающихся в образовательных учреждениях на предмет потребления наркотических средств, психотропных и других токсических веществ.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Внесение в федеральное законодательство изменений, касающихся раннего выявления лиц, допускающих немедицинское потребление наркотических средств и психотропных веществ, среди обучающихся в образовательных учреждениях общего и профессионального образования, а также оказания наркологической помощи несовершеннолетним, больным наркоманией, в возрасте от 16 до 18 лет без их согласия по просьбе или с согласия их родителей (законных представителей).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End"/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5. Меры по формированию современной модели организации отдыха и оздоровления детей, основанной на принципах государственно-частного партнерства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br/>
        <w:t>Создание на федеральном уровне системы координации деятельности соответствующих государственных органов и организаций.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Разработка системы мер по поддержке и развитию инфраструктуры отдыха и оздоровления детей, в том числе по нормативному финансированию программ в данной сфере.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Разработка схемы взаимодействия санаторно-курортных учреждений с реабилитационными центрами для предоставления более качественных услуг детям-инвалидам и детям с хроническими заболеваниями по путевкам "мать и дитя".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Расширение сети санаторно-курортных учреждений для совместного пребывания детей с родителями (законными представителями).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6. Меры по формированию культуры здорового питания детей и подростков, обеспечению качества и режима питания как залога здоровья ребенка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Организация просветительской работы с использованием специальных обучающих программ, средств массовой коммуникации, включая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интернет-технологии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 социальную рекламу, по формированию культуры здорового питания.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Осуществление мер по совершенствованию системы обеспечения качественным горячим питанием воспитанников дошкольных учреждений и обучающихся в общеобразовательных учреждениях и учреждениях начального профессионального образования.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регулярных проверок качества питания в образовательных, лечебных и лечебно-профилактических, санаторно-курортных и реабилитационных учреждениях.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Организация особого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контроля за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обеспечением качественным питанием больных детей, страдающих социально значимыми заболеваниями.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7. Ожидаемые результаты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Снижение показателей младенческой и детской смертности.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Снижение случаев ранней беременности и абортов у несовершеннолетних девушек.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Доступность и своевременность для всех категорий детей качественных профилактических и медицинских услуг, средств лечения болезней и восстановления здоровья.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Получение комплексных медицинских услуг детьми с особыми потребностями, детьми, находящимися в трудной жизненной ситуации, детьми, проживающими в труднодоступных местностях.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Гарантированное обеспечение детской медицины всеми необходимыми лекарствами и медицинским оборудованием.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Увеличение числа образовательных учреждений, внедривших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здоровьесберегающие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технологии 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 xml:space="preserve">обучения, технологии "школа здоровья", являющихся территориями, свободными от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табакокурения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 употребления алкоголя и наркотиков.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Сокращение числа детей и подростков, употребляющих табачную и алкогольную продукцию, наркотики, психотропные и другие токсические вещества.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Сокращение числа детей и подростков с ВИЧ-инфекциями, вирусными гепатитами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В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и С, туберкулезом, в том числе получивших их в медицинских учреждениях.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Наличие доступной развитой сети учреждений, включая телефоны доверия, консультирование в режиме "онлайн", оказывающих помощь детям и подросткам, попавшим в трудную жизненную ситуацию.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Сокращение числа подростковых суицидов.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Доступность физкультурно-спортивной, туристической инфраструктуры для всех категорий детей с учетом их индивидуальных потребностей.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Увеличение доли детей и подростков, систематически занимающихся физической культурой и спортом.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Доступность отдыха и оздоровления для всех категорий детей с учетом их индивидуальных потребностей.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Обеспечение детей качественным и здоровым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питанием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как в семье, так и в образовательных, медицинских и оздоровительных учреждениях.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E81C22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V. Равные возможности для детей, нуждающихся в особой заботе государства</w:t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1. Краткий анализ ситуации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К категории детей, нуждающихся в особой заботе государства, относятся дети-сироты и дети, оставшиеся без попечения родителей, дети с ограниченными возможностями здоровья, включая детей-инвалидов и ВИЧ-инфицированных детей. Обеспечение равных возможностей для этих групп детей базируется на принципе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недискриминации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Число детей-сирот и детей, оставшихся без попечения родителей, в 2011 году составило 654,4 тыс. человек (2,6 процента детского населения), из них 82 процента стали социальными сиротами вследствие лишения родителей родительских прав, от каждого десятого ребенка родители отказались при рождении.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Активная государственная политика, направленная на стимулирование граждан к семейному устройству детей-сирот и детей, оставшихся без попечения родителей, привела к значительному сокращению числа детей, воспитывающихся в учреждениях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интернатного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типа (на 42 процента за последние пять лет; в 2011 году - на 105,7 тыс. детей). Вместе с тем существенно изменился контингент детей в учреждениях для детей-сирот и детей, оставшихся без попечения родителей: около 70 процентов - дети подросткового возраста, 33 процента - дети с ограниченными возможностями здоровья, 40 процентов - дети, имеющие братьев и сестер. При существующей 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системе материального и нематериального стимулирования граждан таких детей сложно передать в семьи.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Наряду с экономическими потерями в результате пребывания детей в институциональных условиях общество несет огромные социальные издержки, связанные с социализацией выпускников учреждений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интернатного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типа, многие из которых с трудом адаптируются в обществе, подвержены высокому риску социальной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дезадаптации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и противоправного поведения, с воспроизведением моделей деструктивного поведения в последующих поколениях.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На начало 2011 года в России состояли на учете 544,8 тыс. детей-инвалидов. При этом многие дети-инвалиды и дети с ограниченными возможностями здоровья, в частности в возрасте от полутора до двух лет, не имеют этого статуса и, соответственно, права на установленные законом меры социальной поддержки, хотя остро нуждаются в реабилитации и помощи.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Более 80 процентов детей-инвалидов воспитываются в неполных семьях, находящихся в бедственном материальном положении, усугубляемом наличием различных "барьеров инвалидности" и психологической изоляцией в силу равнодушного или нетерпимого отношения окружающих к детям-инвалидам, самоизоляцией семей. Острая нехватка основных видов помощи таким детям ведет к нарушению их прав на образование, реабилитацию, к зависимости реализации этих прав от места жительства и социального статуса семьи. Часто это является причиной отказа родителей от таких детей и высокого уровня социального сиротства среди детей данной категории (более 12 процентов из них попадают в дома-интернаты).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Около 40 тыс. детей-инвалидов воспитываются в детских домах-интернатах системы социальной защиты населения, которые имеют системные проблемы: устаревшие здания, "перенаселенность" воспитанниками, удаленность от городов и центров реабилитационно-образовательной инфраструктуры, отсутствие специалистов, владеющих современными реабилитационными технологиями, изолированность учреждений от окружающих, в том числе волонтеров, невозможность самостоятельного проживания детей после выхода из домов-интернатов.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Сложной проблемой является положение ВИЧ-инфицированных детей (более 5,6 тыс. детей) и детей, родившихся от ВИЧ-инфицированных матерей (около 10 тыс. детей, выявляемых ежегодно): до момента установления ВИЧ-статуса таких детей для них характерны повсеместная дискриминация в доступе к образованию, сфере досуга и отдыха, а в ряде случаев - к медицинской помощи, а также практически полное отсутствие перспектив семейного устройства.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результате реализации в рамках приоритетного национального проекта "Здоровье" комплекса мер по профилактике вертикальной передачи ВИЧ-инфекции частота ее реализации сократилась до 6-8 процентов, но это не является удовлетворительным результатом.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Недостаточно обеспечена защита рожденных детей от вертикальной передачи ВИЧ-инфекции вследствие неполного охвата ВИЧ-инфицированных матерей соответствующей лекарственной помощью, а также не исключена передача вируса в период грудного вскармливания ребенка.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2. Основные задачи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приоритета семейного устройства детей-сирот и детей, оставшихся без попечения родителей.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Реформирование сети и деятельности учреждений для детей-сирот и детей, оставшихся без попечения родителей, в том числе для детей-инвалидов и детей с ограниченными возможностями здоровья.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Создание системы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постинтернатного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сопровождения выпускников учреждений для детей-сирот и детей, оставшихся без попечения родителей, и лиц из их числа для их социализации в обществе.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в соответствии с международными стандартами прав детей-инвалидов и детей с ограниченными возможностями здоровья на воспитание в семьях, полноценное участие в общественной жизни, получение качественного образования всех уровней, квалифицированной медицинской помощи, охрану здоровья и реабилитацию, социализацию, юридическую и социальную защиту, профессиональную подготовку, доступную среду.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системы ранней профилактики инвалидности у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Всесторонняя поддержка семей, воспитывающих детей-инвалидов и детей с ограниченными возможностями здоровья: создание современной комплексной инфраструктуры реабилитационно-образовательной помощи детям-инвалидам и детям с ограниченными возможностями здоровья, внедрение таких детей в среду обычных сверстников, обеспечение их нормального жизнеустройства в будущей взрослой жизни.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3. Меры, направленные на защиту прав и интересов детей-сирот и детей, оставшихся без попечения родителей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Совершенствование законодательства Российской Федерации, касающегося развития форм жизнеустройства детей, от которых отказались при рождении, включая прекращение практики длительного содержания "отказных" детей в детских больницах без медицинских показаний.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Разработка и внедрение программы комплексной поддержки детей-сирот и детей, оставшихся без попечения родителей, раннего возраста.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Организация работы по реабилитации и восстановлению в родительских правах родителей воспитанников учреждений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интернатного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типа, поиску родственников и установлению с ними социальных связей для возврата детей в родные семьи.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Совершенствование системы стимулирования граждан, желающих принять на воспитание детей-сирот и детей, оставшихся без попечения родителей, путем расширения перечня и улучшения качества услуг таким семьям.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Применение обязательного психологического тестирования для кандидатов в опекуны, попечители, усыновители.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Улучшение качества подготовки потенциальных замещающих родителей в целях исключения возврата детей из замещающих семей в учреждения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интернатного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типа.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системы профессионального сопровождения усыновителей, опекунов, попечителей, приемных родителей в период адаптации и на последующих этапах жизни ребенка.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Перепрофилирование учреждений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интернатного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типа в службы по поддержке семей и детей, оказавшихся в трудной жизненной ситуации, в реабилитационные центры, другие учреждения в 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соответствии с потребностями региона.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Переход к системе открытого усыновления с отказом от тайны усыновления.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выполнения в учреждениях для детей-сирот и детей, оставшихся без попечения родителей, Рекомендаций Комитета министров Совета Европы о правах детей, находящихся в учреждениях опеки.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Продолжение реформирования учреждений для детей-сирот и детей, оставшихся без попечения родителей, путем разукрупнения, создания в них условий, приближенных к семейным, создания новых современных детских домов квартирного типа и в форме детской деревни с учетом международных норм и современных методов развития, воспитания, реабилитации детей-сирот и детей, оставшихся без попечения родителей, при активном участии волонтеров и некоммерческих организаций.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Разработка и внедрение программы подготовки воспитанников учреждений для детей-сирот и детей, оставшихся без попечения родителей, к самостоятельной жизни по окончании пребывания в них.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Внедрение технологии "социальных лифтов" для выпускников учреждений для детей-сирот и детей, оставшихся без попечения родителей, в системе образования и при трудоустройстве.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Внедрение правовых механизмов общественного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контроля за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обеспечением прав детей в учреждениях для детей-сирот и детей, оставшихся без попечения родителей, детских домах-интернатах.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Продолжение создания и развития региональных систем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постинтернатного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сопровождения и адаптации выпускников учреждений для детей-сирот и детей, оставшихся без попечения родителей, в том числе детей-инвалидов и детей с ограниченными возможностями здоровья.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Совершенствование законодательства Российской Федерации в области защиты имущественных и неимущественных (личных) прав детей-сирот и детей, оставшихся без попечения родителей, в том числе своевременное обеспечение лиц из числа детей-сирот и детей, оставшихся без попечения родителей, благоустроенными жилыми помещениями.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4. Меры, направленные на государственную поддержку детей-инвалидов и детей с ограниченными возможностями здоровья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Приведение законодательства Российской Федерации в соответствие с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положениями</w:t>
      </w:r>
      <w:hyperlink r:id="rId17" w:history="1"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Конвенции</w:t>
        </w:r>
        <w:proofErr w:type="spellEnd"/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 xml:space="preserve"> о правах инвалидов</w:t>
        </w:r>
      </w:hyperlink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и иными международными правовыми актами.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Обеспечение замены медицинской модели детской инвалидности на социальную, в основе которой лежит создание условий для нормальной полноценной жизни в соответствии с положениями</w:t>
      </w:r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hyperlink r:id="rId18" w:history="1"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Конвенции о правах инвалидов</w:t>
        </w:r>
      </w:hyperlink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Активизация работы по устранению различных барьеров в рамках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реализации</w:t>
      </w:r>
      <w:hyperlink r:id="rId19" w:history="1"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государственной</w:t>
        </w:r>
        <w:proofErr w:type="spellEnd"/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 xml:space="preserve"> программы Российской Федерации "Доступная среда" на 2011-2015 годы</w:t>
        </w:r>
      </w:hyperlink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единой системы служб ранней помощи для детей-инвалидов и детей с ограниченными возможностями здоровья, включающей медицинскую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 реабилитационную, коррекционно-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педагогическую помощь ребенку, социально-психологическую и консультативную помощь родителям; обеспечение преемственности ранней помощи и помощи в дошкольном возрасте, развития инклюзивного дошкольного образования, организации комплексной подготовки ребенка-инвалида и ребенка с ограниченными возможностями здоровья к обучению в школе.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Обеспечение укомплектованности психолого-медико-педагогических комиссий современными квалифицированными кадрами в целях предотвращения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гипердиагностики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детей, переориентация работы комиссий на составление оптимального образовательного маршрута для детей-инвалидов и детей с ограниченными возможностями здоровья.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Законодательное закрепление обеспечения равного доступа детей-инвалидов и детей с ограниченными возможностями здоровья к качественному образованию всех уровней, гарантированной реализации их права на инклюзивное образование по месту жительства, а также соблюдения права родителей на выбор образовательного учреждения и формы обучения для ребенка.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возможности трудоустройства (в том числе поддерживаемого) для детей-инвалидов и детей с ограниченными возможностями здоровья, получивших профессиональное образование.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Нормативно-правовое регулирование порядка финансирования расходов, необходимых для адресной поддержки инклюзивного обучения и социального обеспечения детей-инвалидов и детей с ограниченными возможностями здоровья.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Внедрение эффективного механизма борьбы с дискриминацией в сфере образования для детей-инвалидов и детей с ограниченными возможностями здоровья в случае нарушения их права на инклюзивное образование.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Пересмотр критериев установления инвалидности для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Реформирование системы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медико-социальной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экспертизы, имея в виду комплектование ее квалифицированными кадрами, необходимыми для разработки полноценной индивидуальной программы реабилитации ребенка, создание механизма межведомственного взаимодействия бюро медико-социальной экспертизы и психолого-медико-педагогических комиссий.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Внедрение современных методик комплексной реабилитации детей-инвалидов и детей с ограниченными возможностями здоровья, в том числе ранней помощи и помощи детям с тяжелыми и множественными нарушениями.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равного доступа детей-инвалидов и детей с ограниченными возможностями здоровья, имеющих родителей, а также детей-инвалидов и детей с ограниченными возможностями здоровья, проживающих в социальных учреждениях, к юридической и медицинской помощи и социальному обеспечению.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Проведение регулярного мониторинга потребностей семей, воспитывающих детей-инвалидов и детей с ограниченными возможностями здоровья, в предоставлении услуг в сфере социальной защиты, здравоохранения, образования, занятости; создание и ведение базы данных, касающихся детей-инвалидов и детей с ограниченными возможностями здоровья и их потребностей в указанных услугах.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Создание и внедрение программы патронажного обслуживания (сопровождения) семей, воспитывающих детей-инвалидов и детей с ограниченными возможностями здоровья, со стороны 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служб участковых социальных работников, предоставления услуг так называемой передышки (временного размещения ребенка-инвалида в замещающую семью).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условий для социализации детей-инвалидов и детей с ограниченными возможностями здоровья с внедрением их в среду здоровых сверстников и обеспечением их участия в культурной и спортивной жизни и других массовых мероприятиях; разработка и реализация программы отдыха и оздоровления детей-инвалидов и детей с ограниченными возможностями здоровья и их семей; создание системы творческой реабилитации, вовлечение детей-инвалидов и детей с ограниченными возможностями здоровья в занятия физкультурой и спортом.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Разработка мер, позволяющих приравнять деятельность по уходу за ребенком-инвалидом одного из родителей (единственного родителя) к трудовой деятельности.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создания рабочих мест для родителей детей-инвалидов и детей с ограниченными возможностями здоровья, в том числе с использованием дистанционных технологий.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Организация системы подготовки и переподготовки специалистов для работы с детьми-инвалидами и детьми с ограниченными возможностями здоровья на базе образовательных учреждений высшего профессионального образования с использованием их научно-практического потенциала.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Расширение профилактики вертикальной передачи ВИЧ-инфекции и СПИДа, включая обязательное дородовое обследование беременных женщин независимо от наличия у них регистрации по месту жительства и гражданства, бесплатное обеспечение кормящих ВИЧ-инфицированных матерей молочными смесями для кормления ребенка, с привлечением средств, предусмотренных для реализации приоритетного национального проекта "Здоровье".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Законодательное закрепление сокращения до трех - шести месяцев срока установления ВИЧ-статуса ребенка, рожденного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ВИЧ-положительными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и больными СПИДом матерями.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Включение показателей профилактики вертикальной передачи ВИЧ-инфекции в статистическую отчетность службы охраны материнства и детства в качестве целевого индикатора эффективности ее деятельности.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Разработка государственной стратегии противодействия распространению ВИЧ-инфекции в Российской Федерации.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Проведение просветительской деятельности среди населения, способствующей пониманию необходимости поддержки детей-сирот, детей-инвалидов и детей с ограниченными возможностями здоровья, формированию отношения к ним как к равным членам общества, пропаганде социальной значимости ответственного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родительства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5. Ожидаемые результаты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Увеличение доли детей-сирот и детей, оставшихся без попечения родителей, воспитывающихся в семьях граждан Российской Федерации, до 90 процентов.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Увеличение числа субъектов Российской Федерации, свободных от институциональных форм воспитания детей-сирот (детских домов и школ-интернатов).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Сокращение случаев отмены решений о передаче детей-сирот и детей, оставшихся без попечения родителей, на воспитание в семьи граждан Российской Федерации.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Постепенное сокращение числа детей, переданных на международное усыновление, за счет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развития системы стимулирования граждан Российской Федерации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к усыновлению, различных форм опеки и попечительства, предоставления социальных услуг семьям граждан Российской Федерации, принявшим ребенка на воспитание.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в учреждениях для детей-сирот и детей, оставшихся без попечения родителей, условий для полноценного их развития и образования.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Сокращение времени нахождения ребенка в условиях институционализации (в медицинских и образовательных учреждениях); введение запрета на помещение детей в возрасте до трех лет в дома-интернаты.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Увеличение числа выпускников учреждений для детей-сирот и детей, оставшихся без попечения родителей, обеспеченных жильем, трудоустроенных по востребованным на рынке труда специальностям.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реабилитационно-образовательной инфраструктуры, обеспечивающей максимально полную реабилитацию и образование большинства детей-инвалидов и детей с ограниченными возможностями здоровья.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эффективных программно-целевых механизмов, обеспечивающих профилактику инвалидности в раннем и дошкольном возрасте, поддержку профессионального образования, трудоустройства и дальнейшего сопровождения жизнеустройства детей-инвалидов и детей с ограниченными возможностями здоровья по достижении ими совершеннолетия, а также рост числа детей-инвалидов и детей с ограниченными возможностями здоровья в возрасте до трех лет, получивших реабилитационные услуги.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Снижение числа детей-инвалидов и детей с ограниченными возможностями здоровья, оставшихся по объективным причинам вне системы образования, до 20 процентов.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Распространение среди населения доброжелательного, сочувственного отношения к детям-сиротам и детям, оставшимся без попечения родителей, детям-инвалидам и детям с ограниченными возможностями здоровья (по данным социологических опросов).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Искоренение вертикальной передачи ВИЧ-инфекции, появление поколений, родившихся без ВИЧ-инфекции.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E81C22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VI. Создание системы защиты и обеспечения прав и интересов детей и дружественного к ребенку правосудия</w:t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1. Краткий анализ ситуации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 настоящее время в Российской Федерации отсутствует эффективная система защиты детства, не разработаны стандарты обеспечения и защиты прав ребенка, механизм планомерного выполнения на межведомственном уровне положений</w:t>
      </w:r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hyperlink r:id="rId20" w:history="1"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Конвенции о правах ребенка</w:t>
        </w:r>
      </w:hyperlink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и заключительных замечаний Комитета ООН по правам ребенка, не определен координирующий 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федеральный орган исполнительной власти по выработке и реализации государственной политики в отношении детей.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Не отвечает требованиям времени деятельность органов опеки и попечительства по защите прав и интересов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Ежегодно десятки тысяч российских детей вовлекаются в сферу гражданского, административного и уголовного судопроизводства. В соответствии с международными обязательствами Российской Федерации надлежит обеспечить доступ детей к правосудию вне зависимости от их процессуальной правоспособности и статуса, что будет способствовать созданию дружественного к ребенку правосудия.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Одной из самых опасных проблем является насилие над детьми. Значительная часть преступлений против жизни, здоровья и половой неприкосновенности детей совершается в семье, а также лицами, обязанными по закону заботиться о ребенке. Ситуация, сложившаяся в сфере профилактики преступлений против детей, защиты их прав, является неудовлетворительной и требует принятия неотложных мер.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Координация деятельности органов и учреждений, призванных осуществлять профилактику безнадзорности и правонарушений несовершеннолетних и защиту их прав, возложена на комиссии по делам несовершеннолетних. Однако правовая основа работы этих комиссий не соответствует стоящим перед ними целям и задачам.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2. Основные задачи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Развитие законодательных основ системы защиты детства, введение в действие существующих международных стандартов обеспечения и защиты прав и интересов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Реформирование деятельности органов опеки и попечительства.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эффективной системы профилактики правонарушений, совершаемых в отношении детей, и правонарушений самих детей, системы правосудия и системы исполнения наказаний, дружественных к ребенку.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Реформирование комиссий по делам несовершеннолетних и защите их прав.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Принятие на законодательном уровне мер по защите детей от информации, угрожающей их благополучию, безопасности и развитию.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системы предотвращения насилия в отношении несовершеннолетних, а также организация деятельности учреждений, специалистов, волонтеров по социально-психологической реабилитации детей - жертв насилия и оказанию помощи следственным органам при расследовании преступных посягательств в отношении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3. Меры, направленные на реформирование законодательства Российской Федерации в части, касающейся защиты прав и интересов детей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Ратификация</w:t>
      </w:r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hyperlink r:id="rId21" w:history="1"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Европейской конвенции об осуществлении прав детей</w:t>
        </w:r>
      </w:hyperlink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, подписанной Российской Федерацией в 2001 году, конвенций Совета Европы о защите детей от эксплуатации и надругательств сексуального характера, о противодействии торговле людьми, о предотвращении 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и борьбе с насилием в отношении женщин и насилием в семье.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Приведение законодательства Российской Федерации в части, касающейся защиты прав и интересов детей, в соответствие с общепризнанными принципами и нормами международного права, международными договорами с участием Российской Федерации и международными стандартами в области прав ребенка, а также с рекомендациями Совета Европы по правосудию в отношении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Внесение изменений в законодательство Российской Федерации в части, касающейся установления мер повышенной защиты прав детей, пострадавших от преступных посягательств, обеспечения конфиденциальности информации об участии в уголовном деле несовершеннолетнего, а также введения ответственности за распространение сведений о таком несовершеннолетнем, в том числе через сеть "Интернет" и средства массовой информации.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Подготовка концепции кодификации законодательства Российской Федерации в части, касающейся осуществления правосудия в отношении несовершеннолетних, и разработка соответствующих федеральных законов.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Разработка программы восстановительного правосудия в отношении детей, совершивших общественно опасные деяния, но не достигших возраста, с которого наступает уголовная ответственность, предусматривающей комплекс воспитательных мер и мер социально-психологического и педагогического сопровождения, а также обеспечение взаимодействия судов и правоохранительных органов со специалистами по ювенальным технологиям - медиаторами, психологами, социальными педагогами и социальными работниками при ее реализации.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Определение координирующего федерального органа исполнительной власти по выработке и реализации государственной политики в отношении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государственно-общественного механизма реализации</w:t>
      </w:r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hyperlink r:id="rId22" w:history="1"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Конвенции о правах ребенка</w:t>
        </w:r>
      </w:hyperlink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 а также заключительных замечаний Комитета ООН по правам ребенка, сделанных по результатам рассмотрения периодических докладов Российской Федерации.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Усиление института уполномоченных по правам ребенка на федеральном и региональном уровнях путем принятия соответствующих законодательных актов, определяющих их компетенцию и права, включая право на обращение в суд, порядок представления докладов.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Совершенствование работы органов опеки и попечительства, повышение ответственности специалистов этих органов, усиление профилактических мер по защите прав и интересов детей, находящихся в социально опасном положении, обеспечение раннего выявления семей, находящихся в кризисной ситуации, в целях защиты прав детей, проживающих в таких семьях, и сохранения для ребенка его родной семьи.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4. Меры, направленные на создание дружественного к ребенку правосудия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Под дружественным к ребенку правосудием подразумевается система гражданского, административного и уголовного судопроизводства, гарантирующая уважение прав ребенка и их эффективное обеспечение с учетом принципов, закрепленных в рекомендациях Совета Европы по правосудию в отношении детей, а также с учетом возраста, степени зрелости ребенка и понимания им обстоятельств дела.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 xml:space="preserve">Основные принципы и элементы дружественного к ребенку правосудия: общедоступность; соответствие возрасту и развитию ребенка; незамедлительное принятие решений; направленность на обеспечение потребностей, прав и интересов ребенка; уважение личности и достоинства ребенка, его частной и семейной жизни; признание ключевой роли семьи для выживания, защиты прав и развития ребенка; активное использование в судебном процессе данных о детях, условиях их жизни и воспитания, полученных судом в установленном законом порядке; усиление охранительной функции суда по отношению к ребенку; приоритет восстановительного подхода и мер воспитательного воздействия; специальная подготовка судей по делам несовершеннолетних; наличие системы специализированных вспомогательных служб (в том числе служб примирения), а также процедур и норм общественного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контроля за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соблюдением прав ребенка.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целях развития дружественного к ребенку правосудия предусматривается: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законодательное установление поэтапного введения дружественного к ребенку правосудия, определение его форм, принципов и механизмов осуществления;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принятие мер по обеспечению доступа детей к международному правосудию для защиты их прав и интересов;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выполнения Минимальных стандартных правил ООН, касающихся отправления правосудия в отношении несовершеннолетних (Пекинские правила 1985 года), Руководящих принципов ООН для предупреждения преступности среди несовершеннолетних (Эр-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Риядские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руководящие принципы 1990 года), рекомендаций Комитета министров Совета Европы о европейских правилах для несовершеннолетних правонарушителей, подвергаемых наказанию и мерам воздействия;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проведение научных, социологических исследований в целях выработки эффективной политики в отношении детей, совершивших правонарушения, планирования ее реализации и оценки достигнутых результатов;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проведение научных исследований в области психологии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девиантного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поведения и разработка методов воздействия, не связанных с применением наказания;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сети психолого-педагогических учреждений для работы с детьми, находящимися в конфликте с законом, и их социальным окружением;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развитие сети служб примирения в целях реализации восстановительного правосудия;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организация школьных служб примирения, нацеленных на разрешение конфликтов в образовательных учреждениях, профилактику правонарушений детей и подростков, улучшение отношений в образовательном учреждении.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 целях законодательного обеспечения деятельности комиссий по делам несовершеннолетних и защите их прав предусматривается: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разработка проекта федерального закона о комиссиях по делам несовершеннолетних и защите их прав, определяющего место и роль комиссий в системе органов профилактики, механизмы реализации правозащитной, координирующей и профилактической функций комиссий в целях обеспечения прав детей, защиты от насилия и всех форм посягательств на их жизнь и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здоровье, применения мер социализации и реабилитации, а также наделяющего комиссии правом ведения 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персонифицированного банка данных безнадзорных несовершеннолетних, детей и семей, находящихся в социально опасном положении. При этом комиссии освобождаются от функций органа внесудебной юрисдикции;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включение в систему органов профилактики правонарушений несовершеннолетних судов, подразделений Следственного комитета Российской Федерации, учреждений и органов уголовно-исполнительной системы, уполномоченных по правам ребенка и неправительственных организаций;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внедрение технологий восстановительного подхода, реализация примирительных программ и применение механизмов возмещения ребенком-правонарушителем ущерба потерпевшему, а также проведение социальной, психологической и иной реабилитационной работы с жертвами преступлений, оказание воспитательного воздействия на несовершеннолетних правонарушителей.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 xml:space="preserve">5. Меры, направленные на улучшение положения детей в период нахождения в учреждениях уголовно-исполнительной системы и в </w:t>
      </w:r>
      <w:proofErr w:type="spellStart"/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постпенитенциарный</w:t>
      </w:r>
      <w:proofErr w:type="spellEnd"/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 xml:space="preserve"> период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в Российской Федерации системы пробации, позволяющей обеспечить высокую эффективность работы с детьми, находящимися в конфликте с законом.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Организация работы по восстановлению отношений детей, находящихся в местах лишения свободы, с их семьями и ближайшим социальным окружением и оказание помощи таким детям в адаптации и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ресоциализации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по окончании отбывания наказания.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Разработка и внедрение инновационных программ профессионального обучения детей, лишенных свободы, для приобретения ими современных профессий, востребованных на рынке труда.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Создание системы общественного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контроля за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соблюдением прав детей, находящихся в трудной жизненной ситуации, в социально опасном положении или в конфликте с законом.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Разработка программы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ресоциализации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отбывших наказание несовершеннолетних и формирование государственного заказа по адресному оказанию данной услуги.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Распространение на лиц, осужденных к лишению свободы в несовершеннолетнем возрасте и освободившихся в возрасте от 18 до 23 лет, права на получение социальной поддержки, сопровождение и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постпенитенциарную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реабилитацию со стороны служб, осуществляющих эту работу в отношении несовершеннолетних.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Отнесение несовершеннолетних, находящихся в следственных изоляторах и воспитательных колониях, к категории лиц, в отношении которых проводится индивидуальная профилактическая работа органами и учреждениями системы профилактики безнадзорности и правонарушений несовершеннолетних.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6. Меры, направленные на предотвращение насилия в отношении несовершеннолетних и реабилитацию детей - жертв насилия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br/>
        <w:t>Разработка комплексной национальной программы по предотвращению насилия в отношении детей и реабилитации детей - жертв насилия.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Создание некоммерческого партнерства "Российский национальный мониторинговый центр помощи пропавшим и пострадавшим детям" в целях объединения усилий государства и гражданского общества в работе по поиску пропавших детей, профилактике и пресечению преступлений насильственного и сексуального характера, в том числе совершенных с использованием информационно-телекоммуникационных сетей, а также повышения эффективности деятельности следственных органов при расследовании преступных посягательств в отношении детей.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выполнения Руководящих принципов ООН, касающихся правосудия в вопросах, связанных с участием детей - жертв и свидетелей преступлений, 2005 года.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сети организаций, осуществляющих психологическую и социальную реабилитацию детей - жертв насилия, а также оказывающих помощь следственным органам при расследовании преступных посягательств в отношении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7. Ожидаемые результаты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эффективной многоуровневой системы защиты детства, основанной на международных стандартах.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государственно-общественного механизма реализации</w:t>
      </w:r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hyperlink r:id="rId23" w:history="1"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Конвенции о правах ребенка</w:t>
        </w:r>
      </w:hyperlink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Повышение уровня защищенности ребенка от насилия и любых форм эксплуатации, обеспечение гарантий получения детьми - жертвами насилия социально-психологической помощи.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Снижение количества правонарушений, совершаемых детьми и в отношении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Расширение практики применения технологий восстановительного подхода в сфере правосудия, а также в иных сферах, затрагивающих права и законные интересы ребенка.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Повышение качества реабилитационной и социализирующей деятельности в отношении детей, лишенных свободы, сокращение сроков нахождения детей в местах лишения свободы, расширение оснований применения мер ответственности, не связанных с лишением свободы.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Расширение спектра мер воспитательного характера.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E81C22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VII. Дети - участники реализации Национальной стратегии</w:t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1. Краткий анализ ситуации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Право ребенка на участие в принятии решений, затрагивающих его интересы, закреплено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</w:t>
      </w:r>
      <w:hyperlink r:id="rId24" w:history="1"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Конвенции</w:t>
        </w:r>
        <w:proofErr w:type="spellEnd"/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 xml:space="preserve"> о правах ребенка</w:t>
        </w:r>
      </w:hyperlink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. Содействие участию детей в принятии таких решений на местном, национальном и международном уровнях является одной из целей Стратегии Совета Европы по 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защите прав ребенка на 2012-2015 годы.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Российской Федерации создана правовая основа для участия детей в принятии решений, затрагивающих их интересы, действуют детские и молодежные общественные объединения, молодежные советы, палаты, парламенты. В большинстве школ образованы и активно работают органы школьного самоуправления. Многие субъекты Российской Федерации включились в реализацию глобальной инициативы Детского фонда ООН (ЮНИСЕФ) "Города, доброжелательные к детям", одна из целей которой состоит в расширении участия детей в защите своих прав и принятии решений, затрагивающих их интересы.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Международное законодательство по вопросам участия детей в принятии решений, затрагивающих их интересы, активно развивается. Совет Европы 25 января 1996 года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принял</w:t>
      </w:r>
      <w:hyperlink r:id="rId25" w:history="1"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Европейскую</w:t>
        </w:r>
        <w:proofErr w:type="spellEnd"/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 xml:space="preserve"> конвенцию об осуществлении прав детей</w:t>
        </w:r>
      </w:hyperlink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 предусматривающую расширение возможностей участия детей в судебном или административном разбирательстве. Однако в России право детей на такое участие реализуется слабо в связи с недостаточным развитием необходимой законодательной и нормативно-правовой базы.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Процесс расширения участия детей в принятии решений, затрагивающих их интересы, сопровождается следующими рисками: усиление формализма, недооценка возможностей и заниженные ожидания результатов участия детей в принятии решений;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дискриминация определенных групп детей (девочек, детей младшего и среднего возраста, детей с ограниченными возможностями здоровья и детей из малообеспеченных семей, детей из семей мигрантов, детей, воспитывающихся в учреждениях для детей-сирот и детей, оставшихся без попечения родителей); усиление </w:t>
      </w:r>
      <w:proofErr w:type="spell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элитизма</w:t>
      </w:r>
      <w:proofErr w:type="spell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(создание элитных групп "детей-профессионалов"); массовая пассивность, разочарованность детей; нарушение принципа приоритета развития ребенка и принципа добровольности его участия в принятии решений;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нарушение конфиденциальности в отношении ребенка и стремление взрослых манипулировать его мнением.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2. Основные задачи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Развитие на основе принципов и норм международного права законодательной базы в области регулирования участия детей в принятии решений, затрагивающих их интересы во всех сферах жизнедеятельности.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правового обучения и воспитания детей, а также специалистов, работающих с детьми.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Привлечение детей к участию в общественной жизни.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Воспитание у детей гражданственности, расширение их знаний в области прав человека.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Освещение в средствах массовой информации темы участия детей в общественной жизни.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Разработка и внедрение в практику стандартов и методик участия детей в принятии решений, затрагивающих их интересы.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системы мониторинга и оценки участия детей в принятии решений, затрагивающих их интересы.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Обеспечение основных принципов участия детей в принятии решений, затрагивающих их 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интересы, таких как: добровольность; включенность всех групп детей; приоритет развития ребенка; повсеместное присутствие (участие ребенка в принятии всех касающихся его решений с учетом степени его зрелости, возрастных и психологических возможностей); доверие (предоставление детям большей свободы действий, увеличение зоны их ответственности); открытость, честность взрослых в общении с детьми; недопущение использования детей различными политическими силами в качестве инструмента достижения собственных целей.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3. Первоочередные меры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Ратификация</w:t>
      </w:r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hyperlink r:id="rId26" w:history="1"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Европейской конвенции об осуществлении прав детей</w:t>
        </w:r>
      </w:hyperlink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Внесение изменений в</w:t>
      </w:r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hyperlink r:id="rId27" w:history="1"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Федеральный закон от 28 июня 1995 года N 98-ФЗ "О государственной поддержке молодежных и детских общественных объединений"</w:t>
        </w:r>
      </w:hyperlink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Разработка и внедрение усовершенствованных образовательных программ, обеспечивающих получение детьми знаний в области прав человека и прав ребенка, с включением в них специального раздела о практическом применении полученных знаний.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Включение в учебные программы подготовки и переподготовки специалистов, работающих с детьми, специального раздела, разъясняющего право детей на участие в принятии решений, затрагивающих их интересы, и принципы его реализации.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Обучение детей способам обеспечения конфиденциальности и защиты своих личных данных в сети "Интернет".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Развитие института уполномоченных по правам ребенка в городах, муниципальных образованиях, образовательных учреждениях.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Внедрение социальных технологий для привлечения детей к участию в жизни местного сообщества, в рассмотрении и экспертизе решений, касающихся прав и интересов детей, на всех уровнях.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Разработка стандартов и методик расширения участия детей в различных сферах жизнедеятельности.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системы постоянного мониторинга и оценки участия детей в принятии решений, затрагивающих их интересы, включая систематический сбор качественных и количественных данных об уровне такого участия детей всех возрастных и социальных групп, а также о ресурсном обеспечении процесса участия детей в принятии указанных решений.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E81C22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4. Ожидаемые результаты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правовой основы участия детей во всех сферах жизни общества.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Преодоление устоявшихся стереотипов, связанных с возможностью участия детей в принятии решений, затрагивающих их интересы.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Развитие законодательства Российской Федерации в части, касающейся обеспечения участия 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детей в принятии решений, затрагивающих их интересы, включая ратификацию международных актов.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Создание усовершенствованных образовательных программ и методик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обучения по вопросам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 связанным с обеспечением и защитой прав ребенка, а также их внедрение в образовательный процесс, в том числе с использованием средств массовой информации и сети "Интернет".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Расширение влияния института уполномоченных по правам ребенка на всех уровнях.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системы постоянного мониторинга и оценки участия детей в принятии решений, затрагивающих их интересы.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E81C22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VIII. Механизм реализации Национальной стратегии</w:t>
      </w:r>
    </w:p>
    <w:p w:rsidR="00E81C22" w:rsidRPr="00E81C22" w:rsidRDefault="00E81C22" w:rsidP="00E81C22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Национальная стратегия реализуется во взаимосвязи с</w:t>
      </w:r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hyperlink r:id="rId28" w:history="1"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 xml:space="preserve">Концепцией долгосрочного социально-экономического развития Российской Федерации на период до 2020 </w:t>
        </w:r>
        <w:proofErr w:type="spellStart"/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года</w:t>
        </w:r>
      </w:hyperlink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</w:t>
      </w:r>
      <w:hyperlink r:id="rId29" w:history="1"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>Концепцией</w:t>
        </w:r>
        <w:proofErr w:type="spellEnd"/>
        <w:r w:rsidRPr="00E81C22">
          <w:rPr>
            <w:rFonts w:ascii="Arial" w:eastAsia="Times New Roman" w:hAnsi="Arial" w:cs="Arial"/>
            <w:color w:val="00466E"/>
            <w:spacing w:val="2"/>
            <w:sz w:val="21"/>
            <w:szCs w:val="21"/>
            <w:u w:val="single"/>
            <w:lang w:eastAsia="ru-RU"/>
          </w:rPr>
          <w:t xml:space="preserve"> демографической политики Российской Федерации на период до 2025 года</w:t>
        </w:r>
      </w:hyperlink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и приоритетными национальными проектами.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Координирующим органом является образуемый при Президенте Российской Федерации координационный совет.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Неотъемлемой частью Национальной стратегии являются принятые в ее развитие субъектами Российской Федерации стратегии (программы) действий в отношении детей, разработанные с учетом как общих, так и особенных, присущих данному региону проблем детства.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Для достижения поставленных в Национальной стратегии целей следует сформировать консолидированный бюджет в интересах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Национальную стратегию предусматривается реализовать в два этапа: первый в 2012-2014 годах и второй в 2015-2017 годах.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Сроки и основные этапы реализации Национальной стратегии должны быть согласованы с бюджетным процессом. Необходимость внедрения программно-целевого принципа организации деятельности федеральных органов исполнительной власти, органов исполнительной власти субъектов Российской Федерации и органов местного самоуправления, а также создания условий для планирования бюджетных ассигнований в интересах детей по новым принципам потребует изменения порядка составления и утверждения бюджетов соответствующего уровня и корректировки бюджетной классификации Российской Федерации.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Для успешной реализации Национальной стратегии в современных экономических условиях следует создать соответствующую систему индикаторов по каждому направлению и организовать постоянный мониторинг эффективности проводимых мероприятий. Функции по сбору и анализу данных о выполнении программных мероприятий и полученных результатах, а также по выработке необходимых рекомендаций возлагаются на Правительство Российской Федерации и Росстат.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На основе постоянного мониторинга реализации Национальной стратегии предусматривается 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 xml:space="preserve">проводить корректировку управленческих решений.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Контроль за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эффективностью использования финансовых и иных ресурсов должны осуществлять Счетная палата Российской Федерации, контрольно-счетные органы субъектов Российской Федерации и муниципальных образований с привлечением общественности. В качестве инструмента финансового контроля следует использовать аудит эффективности, предполагающий независимую оценку экономической эффективности и результативности проводимых мероприятий, их соответствия поставленным целям.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Механизмом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контроля за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ходом реализации Национальной стратегии являются ежегодные аналитические доклады образуемого при Президенте Российской Федерации координационного совета и альтернативные доклады, подготавливаемые представителями общественности и экспертного сообщества при участии детей.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E81C22" w:rsidRPr="00E81C22" w:rsidRDefault="00E81C22" w:rsidP="00E81C22">
      <w:pPr>
        <w:shd w:val="clear" w:color="auto" w:fill="FFFFFF"/>
        <w:spacing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Электронный текст документа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подготовлен ЗАО "Кодекс" и сверен </w:t>
      </w:r>
      <w:proofErr w:type="gramStart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по</w:t>
      </w:r>
      <w:proofErr w:type="gramEnd"/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: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Собрание законодательства</w:t>
      </w:r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Российской Федерации,</w:t>
      </w:r>
      <w:r w:rsidRPr="00E81C22">
        <w:rPr>
          <w:rFonts w:ascii="Times New Roman" w:eastAsia="Times New Roman" w:hAnsi="Times New Roman" w:cs="Times New Roman"/>
          <w:color w:val="2D2D2D"/>
          <w:spacing w:val="2"/>
          <w:sz w:val="21"/>
          <w:szCs w:val="21"/>
          <w:lang w:eastAsia="ru-RU"/>
        </w:rPr>
        <w:t> </w:t>
      </w:r>
      <w:r w:rsidRPr="00E81C22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N 23, 04.06.2012, ст.2994</w:t>
      </w:r>
    </w:p>
    <w:p w:rsidR="00724C9E" w:rsidRDefault="00724C9E"/>
    <w:sectPr w:rsidR="00724C9E" w:rsidSect="00E81C22">
      <w:pgSz w:w="11906" w:h="16838"/>
      <w:pgMar w:top="284" w:right="567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F3516"/>
    <w:multiLevelType w:val="multilevel"/>
    <w:tmpl w:val="72EEA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E1033F9"/>
    <w:multiLevelType w:val="multilevel"/>
    <w:tmpl w:val="4F12D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C22"/>
    <w:rsid w:val="00724C9E"/>
    <w:rsid w:val="008D75E0"/>
    <w:rsid w:val="00E8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71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749902">
          <w:marLeft w:val="0"/>
          <w:marRight w:val="0"/>
          <w:marTop w:val="15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646046">
              <w:marLeft w:val="15"/>
              <w:marRight w:val="15"/>
              <w:marTop w:val="15"/>
              <w:marBottom w:val="1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07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773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2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471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551960">
                          <w:marLeft w:val="790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4397674">
                      <w:marLeft w:val="-14505"/>
                      <w:marRight w:val="450"/>
                      <w:marTop w:val="5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0566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510776">
              <w:marLeft w:val="15"/>
              <w:marRight w:val="1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242997">
          <w:marLeft w:val="0"/>
          <w:marRight w:val="0"/>
          <w:marTop w:val="0"/>
          <w:marBottom w:val="6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70924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39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13662">
                  <w:marLeft w:val="0"/>
                  <w:marRight w:val="0"/>
                  <w:marTop w:val="960"/>
                  <w:marBottom w:val="450"/>
                  <w:divBdr>
                    <w:top w:val="single" w:sz="6" w:space="8" w:color="CDCDCD"/>
                    <w:left w:val="single" w:sz="6" w:space="0" w:color="CDCDCD"/>
                    <w:bottom w:val="single" w:sz="6" w:space="30" w:color="CDCDCD"/>
                    <w:right w:val="single" w:sz="6" w:space="0" w:color="CDCDCD"/>
                  </w:divBdr>
                  <w:divsChild>
                    <w:div w:id="1556238121">
                      <w:marLeft w:val="0"/>
                      <w:marRight w:val="0"/>
                      <w:marTop w:val="0"/>
                      <w:marBottom w:val="10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69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633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79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103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6637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902349880" TargetMode="External"/><Relationship Id="rId13" Type="http://schemas.openxmlformats.org/officeDocument/2006/relationships/hyperlink" Target="http://docs.cntd.ru/document/9004937" TargetMode="External"/><Relationship Id="rId18" Type="http://schemas.openxmlformats.org/officeDocument/2006/relationships/hyperlink" Target="http://docs.cntd.ru/document/902114182" TargetMode="External"/><Relationship Id="rId26" Type="http://schemas.openxmlformats.org/officeDocument/2006/relationships/hyperlink" Target="http://docs.cntd.ru/document/901953345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docs.cntd.ru/document/901953345" TargetMode="External"/><Relationship Id="rId7" Type="http://schemas.openxmlformats.org/officeDocument/2006/relationships/hyperlink" Target="http://docs.cntd.ru/document/1900759" TargetMode="External"/><Relationship Id="rId12" Type="http://schemas.openxmlformats.org/officeDocument/2006/relationships/hyperlink" Target="http://docs.cntd.ru/document/1900204" TargetMode="External"/><Relationship Id="rId17" Type="http://schemas.openxmlformats.org/officeDocument/2006/relationships/hyperlink" Target="http://docs.cntd.ru/document/902114182" TargetMode="External"/><Relationship Id="rId25" Type="http://schemas.openxmlformats.org/officeDocument/2006/relationships/hyperlink" Target="http://docs.cntd.ru/document/901953345" TargetMode="External"/><Relationship Id="rId2" Type="http://schemas.openxmlformats.org/officeDocument/2006/relationships/styles" Target="styles.xml"/><Relationship Id="rId16" Type="http://schemas.openxmlformats.org/officeDocument/2006/relationships/hyperlink" Target="http://docs.cntd.ru/document/902064587" TargetMode="External"/><Relationship Id="rId20" Type="http://schemas.openxmlformats.org/officeDocument/2006/relationships/hyperlink" Target="http://docs.cntd.ru/document/1900759" TargetMode="External"/><Relationship Id="rId29" Type="http://schemas.openxmlformats.org/officeDocument/2006/relationships/hyperlink" Target="http://docs.cntd.ru/document/902064587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docs.cntd.ru/document/902349880" TargetMode="External"/><Relationship Id="rId11" Type="http://schemas.openxmlformats.org/officeDocument/2006/relationships/hyperlink" Target="http://docs.cntd.ru/document/902349880" TargetMode="External"/><Relationship Id="rId24" Type="http://schemas.openxmlformats.org/officeDocument/2006/relationships/hyperlink" Target="http://docs.cntd.ru/document/1900759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docs.cntd.ru/document/902130343" TargetMode="External"/><Relationship Id="rId23" Type="http://schemas.openxmlformats.org/officeDocument/2006/relationships/hyperlink" Target="http://docs.cntd.ru/document/1900759" TargetMode="External"/><Relationship Id="rId28" Type="http://schemas.openxmlformats.org/officeDocument/2006/relationships/hyperlink" Target="http://docs.cntd.ru/document/902130343" TargetMode="External"/><Relationship Id="rId10" Type="http://schemas.openxmlformats.org/officeDocument/2006/relationships/hyperlink" Target="http://docs.cntd.ru/document/902349880" TargetMode="External"/><Relationship Id="rId19" Type="http://schemas.openxmlformats.org/officeDocument/2006/relationships/hyperlink" Target="http://docs.cntd.ru/document/902268521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docs.cntd.ru/document/902349880" TargetMode="External"/><Relationship Id="rId14" Type="http://schemas.openxmlformats.org/officeDocument/2006/relationships/hyperlink" Target="http://docs.cntd.ru/document/1900759" TargetMode="External"/><Relationship Id="rId22" Type="http://schemas.openxmlformats.org/officeDocument/2006/relationships/hyperlink" Target="http://docs.cntd.ru/document/1900204" TargetMode="External"/><Relationship Id="rId27" Type="http://schemas.openxmlformats.org/officeDocument/2006/relationships/hyperlink" Target="http://docs.cntd.ru/document/9012158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36</Pages>
  <Words>14045</Words>
  <Characters>80060</Characters>
  <Application>Microsoft Office Word</Application>
  <DocSecurity>0</DocSecurity>
  <Lines>667</Lines>
  <Paragraphs>187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</dc:creator>
  <cp:keywords/>
  <dc:description/>
  <cp:lastModifiedBy>Ильмира</cp:lastModifiedBy>
  <cp:revision>1</cp:revision>
  <cp:lastPrinted>2016-07-25T06:49:00Z</cp:lastPrinted>
  <dcterms:created xsi:type="dcterms:W3CDTF">2016-07-25T06:33:00Z</dcterms:created>
  <dcterms:modified xsi:type="dcterms:W3CDTF">2016-07-25T06:50:00Z</dcterms:modified>
</cp:coreProperties>
</file>